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9046" w14:textId="288DDDC6" w:rsidR="001344DC" w:rsidRPr="00533AC6" w:rsidRDefault="00911D89" w:rsidP="001344DC">
      <w:pPr>
        <w:adjustRightInd w:val="0"/>
        <w:snapToGrid w:val="0"/>
        <w:spacing w:line="1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淡江</w:t>
      </w:r>
      <w:r w:rsidR="000F4907" w:rsidRPr="00533AC6">
        <w:rPr>
          <w:rFonts w:ascii="Times New Roman" w:eastAsia="標楷體" w:hAnsi="Times New Roman" w:cs="Times New Roman"/>
          <w:szCs w:val="24"/>
        </w:rPr>
        <w:t>大學</w:t>
      </w:r>
      <w:r w:rsidR="001344DC" w:rsidRPr="00533AC6">
        <w:rPr>
          <w:rFonts w:ascii="Times New Roman" w:eastAsia="標楷體" w:hAnsi="Times New Roman" w:cs="Times New Roman"/>
          <w:szCs w:val="24"/>
        </w:rPr>
        <w:t>國際事務學院</w:t>
      </w:r>
      <w:proofErr w:type="gramStart"/>
      <w:r w:rsidR="0033508A" w:rsidRPr="00533AC6">
        <w:rPr>
          <w:rFonts w:ascii="Times New Roman" w:eastAsia="標楷體" w:hAnsi="Times New Roman" w:cs="Times New Roman"/>
          <w:szCs w:val="24"/>
        </w:rPr>
        <w:t>院</w:t>
      </w:r>
      <w:proofErr w:type="gramEnd"/>
      <w:r w:rsidR="0033508A" w:rsidRPr="00533AC6">
        <w:rPr>
          <w:rFonts w:ascii="Times New Roman" w:eastAsia="標楷體" w:hAnsi="Times New Roman" w:cs="Times New Roman"/>
          <w:szCs w:val="24"/>
        </w:rPr>
        <w:t>級</w:t>
      </w:r>
      <w:r w:rsidR="000F4907" w:rsidRPr="00533AC6">
        <w:rPr>
          <w:rFonts w:ascii="Times New Roman" w:eastAsia="標楷體" w:hAnsi="Times New Roman" w:cs="Times New Roman"/>
          <w:szCs w:val="24"/>
        </w:rPr>
        <w:t>交換生離校程序單</w:t>
      </w:r>
    </w:p>
    <w:p w14:paraId="77F19CCB" w14:textId="1BE139A2" w:rsidR="000F4907" w:rsidRPr="00533AC6" w:rsidRDefault="004F20EF" w:rsidP="001344DC">
      <w:pPr>
        <w:adjustRightInd w:val="0"/>
        <w:snapToGrid w:val="0"/>
        <w:spacing w:line="1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Leaving Procedure Form for International Exchange Student</w:t>
      </w:r>
      <w:r w:rsidR="001344DC" w:rsidRPr="00533AC6">
        <w:rPr>
          <w:rFonts w:ascii="Times New Roman" w:eastAsia="標楷體" w:hAnsi="Times New Roman" w:cs="Times New Roman"/>
          <w:szCs w:val="24"/>
        </w:rPr>
        <w:t xml:space="preserve"> in </w:t>
      </w:r>
      <w:r w:rsidR="001344DC" w:rsidRPr="00533AC6">
        <w:rPr>
          <w:rFonts w:ascii="Times New Roman" w:eastAsia="標楷體" w:hAnsi="Times New Roman" w:cs="Times New Roman"/>
          <w:color w:val="000000" w:themeColor="text1"/>
          <w:szCs w:val="24"/>
        </w:rPr>
        <w:t>College of International Affairs,</w:t>
      </w:r>
      <w:r w:rsidR="001344DC" w:rsidRPr="00533AC6">
        <w:rPr>
          <w:rFonts w:ascii="Times New Roman" w:eastAsia="標楷體" w:hAnsi="Times New Roman" w:cs="Times New Roman"/>
          <w:szCs w:val="24"/>
        </w:rPr>
        <w:t xml:space="preserve"> </w:t>
      </w:r>
      <w:proofErr w:type="spellStart"/>
      <w:r w:rsidR="001344DC" w:rsidRPr="00533AC6">
        <w:rPr>
          <w:rFonts w:ascii="Times New Roman" w:eastAsia="標楷體" w:hAnsi="Times New Roman" w:cs="Times New Roman"/>
          <w:szCs w:val="24"/>
        </w:rPr>
        <w:t>Tamkang</w:t>
      </w:r>
      <w:proofErr w:type="spellEnd"/>
      <w:r w:rsidR="001344DC" w:rsidRPr="00533AC6">
        <w:rPr>
          <w:rFonts w:ascii="Times New Roman" w:eastAsia="標楷體" w:hAnsi="Times New Roman" w:cs="Times New Roman"/>
          <w:szCs w:val="24"/>
        </w:rPr>
        <w:t xml:space="preserve"> Univer</w:t>
      </w:r>
      <w:r w:rsidR="001344DC" w:rsidRPr="00533AC6">
        <w:rPr>
          <w:rFonts w:ascii="Times New Roman" w:eastAsia="標楷體" w:hAnsi="Times New Roman" w:cs="Times New Roman"/>
          <w:color w:val="000000" w:themeColor="text1"/>
          <w:szCs w:val="24"/>
        </w:rPr>
        <w:t>sity</w:t>
      </w:r>
    </w:p>
    <w:tbl>
      <w:tblPr>
        <w:tblStyle w:val="a7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21"/>
        <w:gridCol w:w="2373"/>
        <w:gridCol w:w="248"/>
        <w:gridCol w:w="2621"/>
        <w:gridCol w:w="2622"/>
      </w:tblGrid>
      <w:tr w:rsidR="006704F8" w:rsidRPr="00533AC6" w14:paraId="0BD4EE64" w14:textId="77777777" w:rsidTr="00CA24C9">
        <w:tc>
          <w:tcPr>
            <w:tcW w:w="4994" w:type="dxa"/>
            <w:gridSpan w:val="2"/>
            <w:tcBorders>
              <w:bottom w:val="single" w:sz="6" w:space="0" w:color="auto"/>
              <w:right w:val="single" w:sz="8" w:space="0" w:color="auto"/>
            </w:tcBorders>
          </w:tcPr>
          <w:p w14:paraId="220FEC67" w14:textId="77777777" w:rsidR="006704F8" w:rsidRPr="00533AC6" w:rsidRDefault="006704F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  <w:p w14:paraId="28A7EF00" w14:textId="17EB83A2" w:rsidR="006704F8" w:rsidRPr="00533AC6" w:rsidRDefault="006704F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Dept./Inst.</w:t>
            </w:r>
          </w:p>
        </w:tc>
        <w:tc>
          <w:tcPr>
            <w:tcW w:w="5491" w:type="dxa"/>
            <w:gridSpan w:val="3"/>
            <w:tcBorders>
              <w:left w:val="single" w:sz="8" w:space="0" w:color="auto"/>
              <w:bottom w:val="single" w:sz="6" w:space="0" w:color="auto"/>
            </w:tcBorders>
          </w:tcPr>
          <w:p w14:paraId="4D889550" w14:textId="356EF2E0" w:rsidR="006704F8" w:rsidRPr="00533AC6" w:rsidRDefault="006704F8" w:rsidP="006704F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學年度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Academic Year</w:t>
            </w:r>
          </w:p>
        </w:tc>
      </w:tr>
      <w:tr w:rsidR="0080724A" w:rsidRPr="00533AC6" w14:paraId="778BC15C" w14:textId="77777777" w:rsidTr="00CA24C9">
        <w:tc>
          <w:tcPr>
            <w:tcW w:w="4994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3715D6" w14:textId="77777777" w:rsidR="0080724A" w:rsidRPr="00533AC6" w:rsidRDefault="008072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  <w:p w14:paraId="02CA1B05" w14:textId="244121C2" w:rsidR="0080724A" w:rsidRPr="00533AC6" w:rsidRDefault="008072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Student ID No.</w:t>
            </w:r>
          </w:p>
        </w:tc>
        <w:tc>
          <w:tcPr>
            <w:tcW w:w="54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579031CB" w14:textId="5D2574A1" w:rsidR="0080724A" w:rsidRPr="00533AC6" w:rsidRDefault="006A5771" w:rsidP="008072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中文</w:t>
            </w:r>
            <w:r w:rsidR="0080724A" w:rsidRPr="00533AC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1E7B3422" w14:textId="12D1A308" w:rsidR="0080724A" w:rsidRPr="00533AC6" w:rsidRDefault="006A5771" w:rsidP="0080724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 xml:space="preserve">Chinese </w:t>
            </w:r>
            <w:r w:rsidR="0080724A" w:rsidRPr="00533AC6">
              <w:rPr>
                <w:rFonts w:ascii="Times New Roman" w:eastAsia="標楷體" w:hAnsi="Times New Roman" w:cs="Times New Roman"/>
                <w:szCs w:val="24"/>
              </w:rPr>
              <w:t>Name</w:t>
            </w:r>
          </w:p>
        </w:tc>
      </w:tr>
      <w:tr w:rsidR="0080724A" w:rsidRPr="00533AC6" w14:paraId="6B36767D" w14:textId="77777777" w:rsidTr="00CA24C9">
        <w:tc>
          <w:tcPr>
            <w:tcW w:w="4994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14:paraId="7D974FC9" w14:textId="77777777" w:rsidR="0080724A" w:rsidRPr="00533AC6" w:rsidRDefault="0080724A" w:rsidP="000F49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原就讀學校</w:t>
            </w:r>
          </w:p>
          <w:p w14:paraId="4785E26E" w14:textId="146C3F77" w:rsidR="0080724A" w:rsidRPr="00533AC6" w:rsidRDefault="0080724A" w:rsidP="000F49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 xml:space="preserve">Home </w:t>
            </w:r>
            <w:r w:rsidR="004F20EF" w:rsidRPr="00533AC6">
              <w:rPr>
                <w:rFonts w:ascii="Times New Roman" w:eastAsia="標楷體" w:hAnsi="Times New Roman" w:cs="Times New Roman"/>
                <w:szCs w:val="24"/>
              </w:rPr>
              <w:t>School</w:t>
            </w:r>
          </w:p>
        </w:tc>
        <w:tc>
          <w:tcPr>
            <w:tcW w:w="5491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764C611C" w14:textId="5CF8314D" w:rsidR="0080724A" w:rsidRPr="00533AC6" w:rsidRDefault="0080724A" w:rsidP="0080724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預定離台日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Expected Departure dare</w:t>
            </w:r>
          </w:p>
        </w:tc>
      </w:tr>
      <w:tr w:rsidR="000F4907" w:rsidRPr="00533AC6" w14:paraId="513779C8" w14:textId="77777777" w:rsidTr="00350ABA">
        <w:tc>
          <w:tcPr>
            <w:tcW w:w="10485" w:type="dxa"/>
            <w:gridSpan w:val="5"/>
          </w:tcPr>
          <w:p w14:paraId="6D78E008" w14:textId="251B6701" w:rsidR="000F4907" w:rsidRPr="00533AC6" w:rsidRDefault="000F4907" w:rsidP="000F4907">
            <w:pPr>
              <w:tabs>
                <w:tab w:val="left" w:pos="3404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szCs w:val="24"/>
              </w:rPr>
              <w:t>Registration Checklist</w:t>
            </w:r>
          </w:p>
        </w:tc>
      </w:tr>
      <w:tr w:rsidR="001344DC" w:rsidRPr="00533AC6" w14:paraId="70D426A0" w14:textId="77777777" w:rsidTr="001344DC">
        <w:tc>
          <w:tcPr>
            <w:tcW w:w="2621" w:type="dxa"/>
            <w:tcBorders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0055368" w14:textId="77777777" w:rsidR="001344DC" w:rsidRPr="00533AC6" w:rsidRDefault="001344DC" w:rsidP="003350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系所</w:t>
            </w:r>
          </w:p>
          <w:p w14:paraId="5847D6A1" w14:textId="5FC86C72" w:rsidR="001344DC" w:rsidRPr="00533AC6" w:rsidRDefault="001344DC" w:rsidP="003350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Department</w:t>
            </w:r>
          </w:p>
        </w:tc>
        <w:tc>
          <w:tcPr>
            <w:tcW w:w="2621" w:type="dxa"/>
            <w:gridSpan w:val="2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701CAAF" w14:textId="2D3D0237" w:rsidR="001344DC" w:rsidRPr="00533AC6" w:rsidRDefault="001344DC" w:rsidP="003350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圖書館</w:t>
            </w: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br/>
              <w:t>Library</w:t>
            </w:r>
          </w:p>
        </w:tc>
        <w:tc>
          <w:tcPr>
            <w:tcW w:w="2621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AC98080" w14:textId="35EA2276" w:rsidR="001344DC" w:rsidRPr="00533AC6" w:rsidRDefault="001344DC" w:rsidP="003350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財務處</w:t>
            </w: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(G401)</w:t>
            </w: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br/>
              <w:t>Finance Office</w:t>
            </w:r>
          </w:p>
        </w:tc>
        <w:tc>
          <w:tcPr>
            <w:tcW w:w="2622" w:type="dxa"/>
            <w:tcBorders>
              <w:left w:val="single" w:sz="6" w:space="0" w:color="FFFFFF" w:themeColor="background1"/>
            </w:tcBorders>
            <w:shd w:val="clear" w:color="auto" w:fill="000000" w:themeFill="text1"/>
          </w:tcPr>
          <w:p w14:paraId="4659746C" w14:textId="0F1B1DF3" w:rsidR="001344DC" w:rsidRPr="00533AC6" w:rsidRDefault="001344DC" w:rsidP="003350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國際事務學院</w:t>
            </w:r>
            <w:r w:rsidRPr="00533AC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(T905) College of International Affairs</w:t>
            </w:r>
          </w:p>
        </w:tc>
      </w:tr>
      <w:tr w:rsidR="001344DC" w:rsidRPr="00533AC6" w14:paraId="727CA593" w14:textId="77777777" w:rsidTr="001344DC">
        <w:trPr>
          <w:trHeight w:val="1768"/>
        </w:trPr>
        <w:tc>
          <w:tcPr>
            <w:tcW w:w="2621" w:type="dxa"/>
          </w:tcPr>
          <w:p w14:paraId="49427399" w14:textId="7393029B" w:rsidR="001344DC" w:rsidRPr="00533AC6" w:rsidRDefault="001344DC" w:rsidP="004F20EF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已歸還借用的各種資料儀器等物品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Return necessary documents, equipment</w:t>
            </w:r>
          </w:p>
          <w:p w14:paraId="15DACEB3" w14:textId="77777777" w:rsidR="001344DC" w:rsidRPr="00533AC6" w:rsidRDefault="001344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1" w:type="dxa"/>
            <w:gridSpan w:val="2"/>
          </w:tcPr>
          <w:p w14:paraId="06386533" w14:textId="03A88961" w:rsidR="001344DC" w:rsidRPr="00533AC6" w:rsidRDefault="001344DC" w:rsidP="004F20EF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借書紀錄查核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t>圖書與滯納金已還清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Confirm the Circulation Record (material return/overdue fine paid up)</w:t>
            </w:r>
          </w:p>
        </w:tc>
        <w:tc>
          <w:tcPr>
            <w:tcW w:w="2621" w:type="dxa"/>
          </w:tcPr>
          <w:p w14:paraId="3C8F0389" w14:textId="69AC8A01" w:rsidR="001344DC" w:rsidRPr="00533AC6" w:rsidRDefault="001344DC" w:rsidP="004F20EF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確認離校程序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Confirm leaving school status</w:t>
            </w:r>
          </w:p>
        </w:tc>
        <w:tc>
          <w:tcPr>
            <w:tcW w:w="2622" w:type="dxa"/>
          </w:tcPr>
          <w:p w14:paraId="4B1151D1" w14:textId="0191CCB6" w:rsidR="001344DC" w:rsidRPr="00533AC6" w:rsidRDefault="001344DC" w:rsidP="001344D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確認離校程序，繳回本程序單</w:t>
            </w:r>
            <w:r w:rsidRPr="00533AC6">
              <w:rPr>
                <w:rFonts w:ascii="Times New Roman" w:eastAsia="標楷體" w:hAnsi="Times New Roman" w:cs="Times New Roman"/>
                <w:szCs w:val="24"/>
              </w:rPr>
              <w:br/>
              <w:t>Confirm leaving school status, and submit this form</w:t>
            </w:r>
          </w:p>
        </w:tc>
      </w:tr>
      <w:tr w:rsidR="001344DC" w:rsidRPr="00533AC6" w14:paraId="6331B5FB" w14:textId="77777777" w:rsidTr="00533AC6">
        <w:trPr>
          <w:trHeight w:val="2794"/>
        </w:trPr>
        <w:tc>
          <w:tcPr>
            <w:tcW w:w="2621" w:type="dxa"/>
          </w:tcPr>
          <w:p w14:paraId="0127A78D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經辦人簽章</w:t>
            </w:r>
          </w:p>
          <w:p w14:paraId="32E8F2C3" w14:textId="64EF82B9" w:rsidR="001344DC" w:rsidRPr="00533AC6" w:rsidRDefault="001344DC" w:rsidP="00D3428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Executive signature/Stamp</w:t>
            </w:r>
          </w:p>
        </w:tc>
        <w:tc>
          <w:tcPr>
            <w:tcW w:w="2621" w:type="dxa"/>
            <w:gridSpan w:val="2"/>
          </w:tcPr>
          <w:p w14:paraId="6F9FE973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經辦人簽章</w:t>
            </w:r>
          </w:p>
          <w:p w14:paraId="64CBC9C0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Executive signature/Stamp</w:t>
            </w:r>
          </w:p>
          <w:p w14:paraId="2DB5EE25" w14:textId="77777777" w:rsidR="001344DC" w:rsidRPr="00533AC6" w:rsidRDefault="001344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1" w:type="dxa"/>
          </w:tcPr>
          <w:p w14:paraId="7907B705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經辦人簽章</w:t>
            </w:r>
          </w:p>
          <w:p w14:paraId="212DFF05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Executive</w:t>
            </w:r>
          </w:p>
          <w:p w14:paraId="380526B7" w14:textId="469BB040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signature/Stamp</w:t>
            </w:r>
          </w:p>
          <w:p w14:paraId="377DC9F9" w14:textId="77777777" w:rsidR="001344DC" w:rsidRPr="00533AC6" w:rsidRDefault="001344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2" w:type="dxa"/>
          </w:tcPr>
          <w:p w14:paraId="13D0F2EC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經辦人簽章</w:t>
            </w:r>
          </w:p>
          <w:p w14:paraId="52041476" w14:textId="77777777" w:rsidR="001344DC" w:rsidRPr="00533AC6" w:rsidRDefault="001344DC" w:rsidP="006704F8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33AC6">
              <w:rPr>
                <w:rFonts w:ascii="Times New Roman" w:eastAsia="標楷體" w:hAnsi="Times New Roman" w:cs="Times New Roman"/>
                <w:szCs w:val="24"/>
              </w:rPr>
              <w:t>Executive signature/Stamp</w:t>
            </w:r>
          </w:p>
          <w:p w14:paraId="616E6551" w14:textId="77777777" w:rsidR="001344DC" w:rsidRPr="00533AC6" w:rsidRDefault="001344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0385DC" w14:textId="297FB802" w:rsidR="006704F8" w:rsidRPr="00533AC6" w:rsidRDefault="0080724A" w:rsidP="006704F8">
      <w:pPr>
        <w:rPr>
          <w:rFonts w:ascii="Times New Roman" w:eastAsia="標楷體" w:hAnsi="Times New Roman" w:cs="Times New Roman"/>
          <w:b/>
          <w:bCs/>
          <w:szCs w:val="24"/>
        </w:rPr>
      </w:pPr>
      <w:r w:rsidRPr="00533AC6">
        <w:rPr>
          <w:rFonts w:ascii="Times New Roman" w:eastAsia="標楷體" w:hAnsi="Times New Roman" w:cs="Times New Roman"/>
          <w:b/>
          <w:bCs/>
          <w:szCs w:val="24"/>
        </w:rPr>
        <w:t>*Remarks</w:t>
      </w:r>
    </w:p>
    <w:p w14:paraId="464606DA" w14:textId="75815BE4" w:rsidR="006704F8" w:rsidRPr="00533AC6" w:rsidRDefault="0080724A" w:rsidP="004F20EF">
      <w:pPr>
        <w:pStyle w:val="a8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交換學生於交換計畫結束後，需繳回本程序單至</w:t>
      </w:r>
      <w:r w:rsidR="001344DC" w:rsidRPr="00533AC6">
        <w:rPr>
          <w:rFonts w:ascii="Times New Roman" w:eastAsia="標楷體" w:hAnsi="Times New Roman" w:cs="Times New Roman"/>
          <w:szCs w:val="24"/>
        </w:rPr>
        <w:t>國際事務學院</w:t>
      </w:r>
      <w:r w:rsidRPr="00533AC6">
        <w:rPr>
          <w:rFonts w:ascii="Times New Roman" w:eastAsia="標楷體" w:hAnsi="Times New Roman" w:cs="Times New Roman"/>
          <w:szCs w:val="24"/>
        </w:rPr>
        <w:t>，完成離校程序。如學生未完成離校程序，將不發給成績單。</w:t>
      </w:r>
      <w:r w:rsidRPr="00533AC6">
        <w:rPr>
          <w:rFonts w:ascii="Times New Roman" w:eastAsia="標楷體" w:hAnsi="Times New Roman" w:cs="Times New Roman"/>
          <w:szCs w:val="24"/>
        </w:rPr>
        <w:br/>
        <w:t>The international exchange students must submit this form when finishing the exchange program to complete the leaving procedure. If the leaving procedure is not completed,</w:t>
      </w:r>
      <w:r w:rsidR="00546DDC" w:rsidRPr="00533AC6">
        <w:rPr>
          <w:rFonts w:ascii="Times New Roman" w:eastAsia="標楷體" w:hAnsi="Times New Roman" w:cs="Times New Roman"/>
          <w:szCs w:val="24"/>
        </w:rPr>
        <w:t xml:space="preserve"> we will not provide transcript to student’s home </w:t>
      </w:r>
      <w:r w:rsidR="004F20EF" w:rsidRPr="00533AC6">
        <w:rPr>
          <w:rFonts w:ascii="Times New Roman" w:eastAsia="標楷體" w:hAnsi="Times New Roman" w:cs="Times New Roman"/>
          <w:szCs w:val="24"/>
        </w:rPr>
        <w:t>school</w:t>
      </w:r>
      <w:r w:rsidR="00546DDC" w:rsidRPr="00533AC6">
        <w:rPr>
          <w:rFonts w:ascii="Times New Roman" w:eastAsia="標楷體" w:hAnsi="Times New Roman" w:cs="Times New Roman"/>
          <w:szCs w:val="24"/>
        </w:rPr>
        <w:t>.</w:t>
      </w:r>
    </w:p>
    <w:p w14:paraId="6E2E739B" w14:textId="70196E69" w:rsidR="00546DDC" w:rsidRPr="00533AC6" w:rsidRDefault="00546DDC" w:rsidP="00546DDC">
      <w:pPr>
        <w:pStyle w:val="a8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完成離校程序後，即不可再使用國際學生證之悠遊卡功能，違者自行負責。</w:t>
      </w:r>
      <w:r w:rsidR="007D4DE6" w:rsidRPr="00533AC6">
        <w:rPr>
          <w:rFonts w:ascii="Times New Roman" w:eastAsia="標楷體" w:hAnsi="Times New Roman" w:cs="Times New Roman"/>
          <w:szCs w:val="24"/>
        </w:rPr>
        <w:t>(</w:t>
      </w:r>
      <w:r w:rsidR="007D4DE6" w:rsidRPr="00533AC6">
        <w:rPr>
          <w:rFonts w:ascii="Times New Roman" w:eastAsia="標楷體" w:hAnsi="Times New Roman" w:cs="Times New Roman"/>
          <w:szCs w:val="24"/>
        </w:rPr>
        <w:t>建議期末考後再繳回</w:t>
      </w:r>
      <w:r w:rsidR="007D4DE6" w:rsidRPr="00533AC6">
        <w:rPr>
          <w:rFonts w:ascii="Times New Roman" w:eastAsia="標楷體" w:hAnsi="Times New Roman" w:cs="Times New Roman"/>
          <w:szCs w:val="24"/>
        </w:rPr>
        <w:t>)</w:t>
      </w:r>
    </w:p>
    <w:p w14:paraId="2DF8EB49" w14:textId="190E15A3" w:rsidR="00546DDC" w:rsidRPr="00533AC6" w:rsidRDefault="00546DDC" w:rsidP="007B744C">
      <w:pPr>
        <w:pStyle w:val="a8"/>
        <w:adjustRightInd w:val="0"/>
        <w:snapToGrid w:val="0"/>
        <w:ind w:leftChars="0" w:left="482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After completion of leaving procedures, student ID card must not be used as an Easy Card, violator will have to take responsibility.</w:t>
      </w:r>
      <w:r w:rsidR="007D4DE6" w:rsidRPr="00533AC6">
        <w:rPr>
          <w:rFonts w:ascii="Times New Roman" w:eastAsia="標楷體" w:hAnsi="Times New Roman" w:cs="Times New Roman"/>
          <w:szCs w:val="24"/>
        </w:rPr>
        <w:t xml:space="preserve"> (submit the form after final exam would be better)</w:t>
      </w:r>
    </w:p>
    <w:p w14:paraId="4A84B2AD" w14:textId="76CB779B" w:rsidR="00546DDC" w:rsidRPr="00533AC6" w:rsidRDefault="00546DDC" w:rsidP="00546DDC">
      <w:pPr>
        <w:pStyle w:val="a8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請於繳回離校單前，自行退出健保。</w:t>
      </w:r>
      <w:r w:rsidRPr="00533AC6">
        <w:rPr>
          <w:rFonts w:ascii="Times New Roman" w:eastAsia="標楷體" w:hAnsi="Times New Roman" w:cs="Times New Roman"/>
          <w:szCs w:val="24"/>
        </w:rPr>
        <w:t>(</w:t>
      </w:r>
      <w:r w:rsidRPr="00533AC6">
        <w:rPr>
          <w:rFonts w:ascii="Times New Roman" w:eastAsia="標楷體" w:hAnsi="Times New Roman" w:cs="Times New Roman"/>
          <w:szCs w:val="24"/>
        </w:rPr>
        <w:t>適用有健保的同學</w:t>
      </w:r>
      <w:r w:rsidRPr="00533AC6">
        <w:rPr>
          <w:rFonts w:ascii="Times New Roman" w:eastAsia="標楷體" w:hAnsi="Times New Roman" w:cs="Times New Roman"/>
          <w:szCs w:val="24"/>
        </w:rPr>
        <w:t>)</w:t>
      </w:r>
    </w:p>
    <w:p w14:paraId="1E332C52" w14:textId="28052530" w:rsidR="00546DDC" w:rsidRPr="00533AC6" w:rsidRDefault="00546DDC" w:rsidP="007B744C">
      <w:pPr>
        <w:pStyle w:val="a8"/>
        <w:adjustRightInd w:val="0"/>
        <w:snapToGrid w:val="0"/>
        <w:ind w:leftChars="0" w:left="482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Students are required to cancel their NHI before they submit the form. (Only for who applied NHI before)</w:t>
      </w:r>
    </w:p>
    <w:p w14:paraId="3BC2E89F" w14:textId="0D21E6E0" w:rsidR="00CA24C9" w:rsidRPr="00533AC6" w:rsidRDefault="00CA24C9" w:rsidP="00CA24C9">
      <w:pPr>
        <w:pStyle w:val="a8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請於</w:t>
      </w:r>
      <w:proofErr w:type="gramStart"/>
      <w:r w:rsidRPr="00533AC6">
        <w:rPr>
          <w:rFonts w:ascii="Times New Roman" w:eastAsia="標楷體" w:hAnsi="Times New Roman" w:cs="Times New Roman"/>
          <w:szCs w:val="24"/>
        </w:rPr>
        <w:t>離宿</w:t>
      </w:r>
      <w:r w:rsidR="00EC3A96" w:rsidRPr="00533AC6">
        <w:rPr>
          <w:rFonts w:ascii="Times New Roman" w:eastAsia="標楷體" w:hAnsi="Times New Roman" w:cs="Times New Roman"/>
          <w:szCs w:val="24"/>
        </w:rPr>
        <w:t>至少</w:t>
      </w:r>
      <w:proofErr w:type="gramEnd"/>
      <w:r w:rsidRPr="00533AC6">
        <w:rPr>
          <w:rFonts w:ascii="Times New Roman" w:eastAsia="標楷體" w:hAnsi="Times New Roman" w:cs="Times New Roman"/>
          <w:szCs w:val="24"/>
        </w:rPr>
        <w:t>前</w:t>
      </w:r>
      <w:r w:rsidRPr="00533AC6">
        <w:rPr>
          <w:rFonts w:ascii="Times New Roman" w:eastAsia="標楷體" w:hAnsi="Times New Roman" w:cs="Times New Roman"/>
          <w:szCs w:val="24"/>
        </w:rPr>
        <w:t>3</w:t>
      </w:r>
      <w:r w:rsidR="00EC3A96" w:rsidRPr="00533AC6">
        <w:rPr>
          <w:rFonts w:ascii="Times New Roman" w:eastAsia="標楷體" w:hAnsi="Times New Roman" w:cs="Times New Roman"/>
          <w:szCs w:val="24"/>
        </w:rPr>
        <w:t>天</w:t>
      </w:r>
      <w:r w:rsidRPr="00533AC6">
        <w:rPr>
          <w:rFonts w:ascii="Times New Roman" w:eastAsia="標楷體" w:hAnsi="Times New Roman" w:cs="Times New Roman"/>
          <w:szCs w:val="24"/>
        </w:rPr>
        <w:t>，告知宿舍</w:t>
      </w:r>
      <w:r w:rsidR="007D4DE6" w:rsidRPr="00533AC6">
        <w:rPr>
          <w:rFonts w:ascii="Times New Roman" w:eastAsia="標楷體" w:hAnsi="Times New Roman" w:cs="Times New Roman"/>
          <w:szCs w:val="24"/>
        </w:rPr>
        <w:t>辦公室</w:t>
      </w:r>
      <w:r w:rsidRPr="00533AC6">
        <w:rPr>
          <w:rFonts w:ascii="Times New Roman" w:eastAsia="標楷體" w:hAnsi="Times New Roman" w:cs="Times New Roman"/>
          <w:szCs w:val="24"/>
        </w:rPr>
        <w:t>檢查房間並辦理押金退費</w:t>
      </w:r>
      <w:r w:rsidR="00EC3A96" w:rsidRPr="00533AC6">
        <w:rPr>
          <w:rFonts w:ascii="Times New Roman" w:eastAsia="標楷體" w:hAnsi="Times New Roman" w:cs="Times New Roman"/>
          <w:szCs w:val="24"/>
        </w:rPr>
        <w:t>(</w:t>
      </w:r>
      <w:r w:rsidR="00EC3A96" w:rsidRPr="00533AC6">
        <w:rPr>
          <w:rFonts w:ascii="Times New Roman" w:eastAsia="標楷體" w:hAnsi="Times New Roman" w:cs="Times New Roman"/>
          <w:szCs w:val="24"/>
        </w:rPr>
        <w:t>鑰匙、冷氣卡等</w:t>
      </w:r>
      <w:r w:rsidR="00EC3A96" w:rsidRPr="00533AC6">
        <w:rPr>
          <w:rFonts w:ascii="Times New Roman" w:eastAsia="標楷體" w:hAnsi="Times New Roman" w:cs="Times New Roman"/>
          <w:szCs w:val="24"/>
        </w:rPr>
        <w:t>)</w:t>
      </w:r>
      <w:r w:rsidRPr="00533AC6">
        <w:rPr>
          <w:rFonts w:ascii="Times New Roman" w:eastAsia="標楷體" w:hAnsi="Times New Roman" w:cs="Times New Roman"/>
          <w:szCs w:val="24"/>
        </w:rPr>
        <w:t>。</w:t>
      </w:r>
    </w:p>
    <w:p w14:paraId="605A01BC" w14:textId="28EED1CB" w:rsidR="00A436AE" w:rsidRPr="00533AC6" w:rsidRDefault="00CA24C9" w:rsidP="007D4DE6">
      <w:pPr>
        <w:pStyle w:val="a8"/>
        <w:adjustRightInd w:val="0"/>
        <w:snapToGrid w:val="0"/>
        <w:ind w:leftChars="0" w:left="482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Please tell the member of dormitory office</w:t>
      </w:r>
      <w:r w:rsidR="00EC3A96" w:rsidRPr="00533AC6">
        <w:rPr>
          <w:rFonts w:ascii="Times New Roman" w:eastAsia="標楷體" w:hAnsi="Times New Roman" w:cs="Times New Roman"/>
          <w:szCs w:val="24"/>
        </w:rPr>
        <w:t xml:space="preserve"> at least</w:t>
      </w:r>
      <w:r w:rsidRPr="00533AC6">
        <w:rPr>
          <w:rFonts w:ascii="Times New Roman" w:eastAsia="標楷體" w:hAnsi="Times New Roman" w:cs="Times New Roman"/>
          <w:szCs w:val="24"/>
        </w:rPr>
        <w:t xml:space="preserve"> 3 day</w:t>
      </w:r>
      <w:r w:rsidR="00EC3A96" w:rsidRPr="00533AC6">
        <w:rPr>
          <w:rFonts w:ascii="Times New Roman" w:eastAsia="標楷體" w:hAnsi="Times New Roman" w:cs="Times New Roman"/>
          <w:szCs w:val="24"/>
        </w:rPr>
        <w:t>s before moving out to check the room clean and get the deposit back (Key, Air-con</w:t>
      </w:r>
      <w:r w:rsidR="007D4DE6" w:rsidRPr="00533AC6">
        <w:rPr>
          <w:rFonts w:ascii="Times New Roman" w:eastAsia="標楷體" w:hAnsi="Times New Roman" w:cs="Times New Roman"/>
          <w:szCs w:val="24"/>
        </w:rPr>
        <w:t>ditioner</w:t>
      </w:r>
      <w:r w:rsidR="00EC3A96" w:rsidRPr="00533AC6">
        <w:rPr>
          <w:rFonts w:ascii="Times New Roman" w:eastAsia="標楷體" w:hAnsi="Times New Roman" w:cs="Times New Roman"/>
          <w:szCs w:val="24"/>
        </w:rPr>
        <w:t xml:space="preserve"> card or clean deposit</w:t>
      </w:r>
      <w:r w:rsidR="00A436AE" w:rsidRPr="00533AC6">
        <w:rPr>
          <w:rFonts w:ascii="Times New Roman" w:eastAsia="標楷體" w:hAnsi="Times New Roman" w:cs="Times New Roman"/>
          <w:szCs w:val="24"/>
        </w:rPr>
        <w:t>, if any</w:t>
      </w:r>
      <w:r w:rsidR="00EC3A96" w:rsidRPr="00533AC6">
        <w:rPr>
          <w:rFonts w:ascii="Times New Roman" w:eastAsia="標楷體" w:hAnsi="Times New Roman" w:cs="Times New Roman"/>
          <w:szCs w:val="24"/>
        </w:rPr>
        <w:t>).</w:t>
      </w:r>
      <w:r w:rsidRPr="00533AC6">
        <w:rPr>
          <w:rFonts w:ascii="Times New Roman" w:eastAsia="標楷體" w:hAnsi="Times New Roman" w:cs="Times New Roman"/>
          <w:szCs w:val="24"/>
        </w:rPr>
        <w:t xml:space="preserve"> </w:t>
      </w:r>
    </w:p>
    <w:p w14:paraId="3037E7BF" w14:textId="77777777" w:rsidR="004F20EF" w:rsidRPr="00533AC6" w:rsidRDefault="004F20EF" w:rsidP="004F20EF">
      <w:pPr>
        <w:pStyle w:val="a8"/>
        <w:adjustRightInd w:val="0"/>
        <w:snapToGrid w:val="0"/>
        <w:ind w:leftChars="0" w:left="482"/>
        <w:rPr>
          <w:rFonts w:ascii="Times New Roman" w:eastAsia="標楷體" w:hAnsi="Times New Roman" w:cs="Times New Roman"/>
          <w:szCs w:val="24"/>
        </w:rPr>
      </w:pPr>
    </w:p>
    <w:p w14:paraId="6895461E" w14:textId="5E9055DD" w:rsidR="006478E3" w:rsidRPr="00533AC6" w:rsidRDefault="00546DDC" w:rsidP="004F20EF">
      <w:pPr>
        <w:pStyle w:val="a8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533AC6">
        <w:rPr>
          <w:rFonts w:ascii="Times New Roman" w:eastAsia="標楷體" w:hAnsi="Times New Roman" w:cs="Times New Roman"/>
          <w:szCs w:val="24"/>
        </w:rPr>
        <w:t>於交換計畫結束後約兩個月內，</w:t>
      </w:r>
      <w:r w:rsidR="00A5162B" w:rsidRPr="00533AC6">
        <w:rPr>
          <w:rFonts w:ascii="Times New Roman" w:eastAsia="標楷體" w:hAnsi="Times New Roman" w:cs="Times New Roman"/>
          <w:szCs w:val="24"/>
        </w:rPr>
        <w:t>國際事務學院</w:t>
      </w:r>
      <w:r w:rsidRPr="00533AC6">
        <w:rPr>
          <w:rFonts w:ascii="Times New Roman" w:eastAsia="標楷體" w:hAnsi="Times New Roman" w:cs="Times New Roman"/>
          <w:szCs w:val="24"/>
        </w:rPr>
        <w:t>將寄發中英文版成績單各一份至交換學生就讀學校，</w:t>
      </w:r>
      <w:proofErr w:type="gramStart"/>
      <w:r w:rsidRPr="00533AC6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533AC6">
        <w:rPr>
          <w:rFonts w:ascii="Times New Roman" w:eastAsia="標楷體" w:hAnsi="Times New Roman" w:cs="Times New Roman"/>
          <w:szCs w:val="24"/>
        </w:rPr>
        <w:t>另寄成績單予交換學生。</w:t>
      </w:r>
      <w:r w:rsidRPr="00533AC6">
        <w:rPr>
          <w:rFonts w:ascii="Times New Roman" w:eastAsia="標楷體" w:hAnsi="Times New Roman" w:cs="Times New Roman"/>
          <w:szCs w:val="24"/>
        </w:rPr>
        <w:br/>
      </w:r>
      <w:r w:rsidR="004F20EF" w:rsidRPr="00533AC6">
        <w:rPr>
          <w:rFonts w:ascii="Times New Roman" w:eastAsia="標楷體" w:hAnsi="Times New Roman" w:cs="Times New Roman"/>
          <w:szCs w:val="24"/>
        </w:rPr>
        <w:t xml:space="preserve">Two months after the exchange program is completed, </w:t>
      </w:r>
      <w:r w:rsidR="001344DC" w:rsidRPr="00533AC6">
        <w:rPr>
          <w:rFonts w:ascii="Times New Roman" w:eastAsia="標楷體" w:hAnsi="Times New Roman" w:cs="Times New Roman"/>
          <w:szCs w:val="24"/>
        </w:rPr>
        <w:t>College of International Affairs</w:t>
      </w:r>
      <w:r w:rsidR="004F20EF" w:rsidRPr="00533AC6">
        <w:rPr>
          <w:rFonts w:ascii="Times New Roman" w:eastAsia="標楷體" w:hAnsi="Times New Roman" w:cs="Times New Roman"/>
          <w:szCs w:val="24"/>
        </w:rPr>
        <w:t xml:space="preserve"> will mail transcripts in both Chinese and English (1 copy for each version) to the student’s home school. No transcript will be mailed to the student personally.</w:t>
      </w:r>
    </w:p>
    <w:sectPr w:rsidR="006478E3" w:rsidRPr="00533AC6" w:rsidSect="005912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80AC" w14:textId="77777777" w:rsidR="0059126D" w:rsidRDefault="0059126D" w:rsidP="000F4907">
      <w:r>
        <w:separator/>
      </w:r>
    </w:p>
  </w:endnote>
  <w:endnote w:type="continuationSeparator" w:id="0">
    <w:p w14:paraId="1A166AAD" w14:textId="77777777" w:rsidR="0059126D" w:rsidRDefault="0059126D" w:rsidP="000F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B562" w14:textId="77777777" w:rsidR="0059126D" w:rsidRDefault="0059126D" w:rsidP="000F4907">
      <w:r>
        <w:separator/>
      </w:r>
    </w:p>
  </w:footnote>
  <w:footnote w:type="continuationSeparator" w:id="0">
    <w:p w14:paraId="4E0EDBAF" w14:textId="77777777" w:rsidR="0059126D" w:rsidRDefault="0059126D" w:rsidP="000F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14F"/>
    <w:multiLevelType w:val="hybridMultilevel"/>
    <w:tmpl w:val="BDB440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CB06D0"/>
    <w:multiLevelType w:val="hybridMultilevel"/>
    <w:tmpl w:val="0A20EF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99918615">
    <w:abstractNumId w:val="1"/>
  </w:num>
  <w:num w:numId="2" w16cid:durableId="65950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4D"/>
    <w:rsid w:val="00017AB9"/>
    <w:rsid w:val="00052514"/>
    <w:rsid w:val="000526F4"/>
    <w:rsid w:val="00093649"/>
    <w:rsid w:val="000A3111"/>
    <w:rsid w:val="000B44F2"/>
    <w:rsid w:val="000F4907"/>
    <w:rsid w:val="001344DC"/>
    <w:rsid w:val="001C2DDB"/>
    <w:rsid w:val="001D70BF"/>
    <w:rsid w:val="001D7F41"/>
    <w:rsid w:val="001E6669"/>
    <w:rsid w:val="001F4C8C"/>
    <w:rsid w:val="0021426D"/>
    <w:rsid w:val="0022238B"/>
    <w:rsid w:val="00227C88"/>
    <w:rsid w:val="002A45E6"/>
    <w:rsid w:val="002B6994"/>
    <w:rsid w:val="002D1289"/>
    <w:rsid w:val="002E0173"/>
    <w:rsid w:val="002E4921"/>
    <w:rsid w:val="003036A1"/>
    <w:rsid w:val="0033508A"/>
    <w:rsid w:val="00350ABA"/>
    <w:rsid w:val="00355BE3"/>
    <w:rsid w:val="00360329"/>
    <w:rsid w:val="00374CE5"/>
    <w:rsid w:val="003C2D23"/>
    <w:rsid w:val="004056B4"/>
    <w:rsid w:val="00434F97"/>
    <w:rsid w:val="0044002C"/>
    <w:rsid w:val="00472E70"/>
    <w:rsid w:val="004A5DCE"/>
    <w:rsid w:val="004B3C3E"/>
    <w:rsid w:val="004F20EF"/>
    <w:rsid w:val="004F4355"/>
    <w:rsid w:val="0050635E"/>
    <w:rsid w:val="00513471"/>
    <w:rsid w:val="00515EEE"/>
    <w:rsid w:val="0052400F"/>
    <w:rsid w:val="00533AC6"/>
    <w:rsid w:val="00537DA7"/>
    <w:rsid w:val="00546DDC"/>
    <w:rsid w:val="00557965"/>
    <w:rsid w:val="00573CC6"/>
    <w:rsid w:val="00581D03"/>
    <w:rsid w:val="0059126D"/>
    <w:rsid w:val="005C6DC6"/>
    <w:rsid w:val="005F2BA0"/>
    <w:rsid w:val="006146BA"/>
    <w:rsid w:val="006315AE"/>
    <w:rsid w:val="006478E3"/>
    <w:rsid w:val="006512CE"/>
    <w:rsid w:val="006520CC"/>
    <w:rsid w:val="00653A03"/>
    <w:rsid w:val="006704F8"/>
    <w:rsid w:val="00687F7D"/>
    <w:rsid w:val="006A5771"/>
    <w:rsid w:val="006A7B16"/>
    <w:rsid w:val="006E6ADA"/>
    <w:rsid w:val="00711C39"/>
    <w:rsid w:val="00725FAD"/>
    <w:rsid w:val="00744804"/>
    <w:rsid w:val="007577E4"/>
    <w:rsid w:val="00765D72"/>
    <w:rsid w:val="007B744C"/>
    <w:rsid w:val="007D4DE6"/>
    <w:rsid w:val="007D5409"/>
    <w:rsid w:val="0080724A"/>
    <w:rsid w:val="00811944"/>
    <w:rsid w:val="00820C2E"/>
    <w:rsid w:val="00821AB2"/>
    <w:rsid w:val="0085292A"/>
    <w:rsid w:val="0087267F"/>
    <w:rsid w:val="00876163"/>
    <w:rsid w:val="00890947"/>
    <w:rsid w:val="008B1EC0"/>
    <w:rsid w:val="008E620F"/>
    <w:rsid w:val="00911D89"/>
    <w:rsid w:val="0091589B"/>
    <w:rsid w:val="00917699"/>
    <w:rsid w:val="00967E8A"/>
    <w:rsid w:val="009D093A"/>
    <w:rsid w:val="009E3688"/>
    <w:rsid w:val="009F31CE"/>
    <w:rsid w:val="00A0616C"/>
    <w:rsid w:val="00A200E9"/>
    <w:rsid w:val="00A436AE"/>
    <w:rsid w:val="00A5162B"/>
    <w:rsid w:val="00A6302D"/>
    <w:rsid w:val="00A84B48"/>
    <w:rsid w:val="00AC052B"/>
    <w:rsid w:val="00AE4192"/>
    <w:rsid w:val="00AF114D"/>
    <w:rsid w:val="00AF7AE4"/>
    <w:rsid w:val="00B33800"/>
    <w:rsid w:val="00B364D9"/>
    <w:rsid w:val="00BD4C11"/>
    <w:rsid w:val="00C05C8F"/>
    <w:rsid w:val="00C879F4"/>
    <w:rsid w:val="00CA24C9"/>
    <w:rsid w:val="00CD727A"/>
    <w:rsid w:val="00CE0D8A"/>
    <w:rsid w:val="00D34280"/>
    <w:rsid w:val="00D46ACF"/>
    <w:rsid w:val="00D65C12"/>
    <w:rsid w:val="00DA3324"/>
    <w:rsid w:val="00E174C6"/>
    <w:rsid w:val="00E41CF9"/>
    <w:rsid w:val="00E512C3"/>
    <w:rsid w:val="00E529B7"/>
    <w:rsid w:val="00EA0263"/>
    <w:rsid w:val="00EC3A96"/>
    <w:rsid w:val="00ED4C61"/>
    <w:rsid w:val="00EE4430"/>
    <w:rsid w:val="00EF1634"/>
    <w:rsid w:val="00F13029"/>
    <w:rsid w:val="00F25650"/>
    <w:rsid w:val="00F41B16"/>
    <w:rsid w:val="00F44B83"/>
    <w:rsid w:val="00F4595D"/>
    <w:rsid w:val="00FD6133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07D0"/>
  <w15:docId w15:val="{DBE975B3-0DA6-4266-BF52-7B1780B5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9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907"/>
    <w:rPr>
      <w:sz w:val="20"/>
      <w:szCs w:val="20"/>
    </w:rPr>
  </w:style>
  <w:style w:type="table" w:styleId="a7">
    <w:name w:val="Table Grid"/>
    <w:basedOn w:val="a1"/>
    <w:uiPriority w:val="39"/>
    <w:rsid w:val="000F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72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D2CD-1A55-4A7E-892C-2FC47E8F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1646</Characters>
  <Application>Microsoft Office Word</Application>
  <DocSecurity>0</DocSecurity>
  <Lines>13</Lines>
  <Paragraphs>3</Paragraphs>
  <ScaleCrop>false</ScaleCrop>
  <Company>TKU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彭于禎</dc:creator>
  <cp:keywords/>
  <dc:description/>
  <cp:lastModifiedBy>林宜陵</cp:lastModifiedBy>
  <cp:revision>8</cp:revision>
  <cp:lastPrinted>2023-10-19T03:38:00Z</cp:lastPrinted>
  <dcterms:created xsi:type="dcterms:W3CDTF">2024-01-11T05:39:00Z</dcterms:created>
  <dcterms:modified xsi:type="dcterms:W3CDTF">2024-04-19T00:54:00Z</dcterms:modified>
</cp:coreProperties>
</file>